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lineRule="auto" w:line="276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Style w:val="a5"/>
        <w:tblW w:w="949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670"/>
        <w:gridCol w:w="3826"/>
      </w:tblGrid>
      <w:tr>
        <w:trPr/>
        <w:tc>
          <w:tcPr>
            <w:tcW w:w="56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602" w:right="3846" w:hanging="533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61595</wp:posOffset>
                  </wp:positionV>
                  <wp:extent cx="3162935" cy="887095"/>
                  <wp:effectExtent l="0" t="0" r="0" b="0"/>
                  <wp:wrapSquare wrapText="bothSides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Обособленное подразделение в г. Рязань № 13 390013, РОССИЯ, Рязанская обл., г. Рязань г,Димитрова пл., д. З, к.2, помещение Н1.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Терешина Т.О.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Банковские реквизиты: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счет: 40702810731000035868</w:t>
              <w:br/>
              <w:t>Банк: КРАСНОЯРСКОЕ ОТДЕЛЕНИЕ N 8646 ПАО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040407627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Корр. счет: 30101810800000000627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5501255633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 550401001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>ОГРН: 1145543006542</w:t>
              <w:tab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Правила внутреннего распорядка пациентов в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ООО «Варикоза нет» («Клинике Варикоза нет»)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1. Общие положения.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1.1. Пациенты направляются на прием к специалистам по предварительной записи по телефонам 8  </w:t>
      </w:r>
      <w:r>
        <w:rPr>
          <w:rFonts w:eastAsia="Times New Roman" w:cs="Times New Roman" w:ascii="Times New Roman" w:hAnsi="Times New Roman"/>
          <w:sz w:val="24"/>
          <w:szCs w:val="24"/>
        </w:rPr>
        <w:t>(4912) 20-30-20</w:t>
      </w:r>
      <w:r>
        <w:rPr>
          <w:rFonts w:eastAsia="Times New Roman" w:cs="Times New Roman" w:ascii="Times New Roman" w:hAnsi="Times New Roman"/>
          <w:sz w:val="24"/>
          <w:szCs w:val="24"/>
        </w:rPr>
        <w:t>, через сайт varikozanet.org или непосредственно на стойке регистрации клиники.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1.2. При прибытии в клинику, пациентам нужно обратиться к администратору на стойку регистрации для отметки о визите и оформления документации.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Если вы привели на прием ребенка, не забудьте взять с собой:</w:t>
      </w:r>
    </w:p>
    <w:p>
      <w:pPr>
        <w:pStyle w:val="Normal"/>
        <w:spacing w:lineRule="auto" w:line="24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паспорт или другой документ, удостоверяющий вашу личность;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свидетельство о рождении ребенка.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1.3. При посещении клиники в зимне-весеннее время необходимо снять верхнюю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одежду в гардеробе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1.4. Пациенты должны прибыть для посещения врача-консультанта или диагностические кабинеты в соответствии со временем, на которое они записывались. При этом необходимо учитывать, что время, указанное при записи, является ориентировочным, и может быть сдвинуто в связи с приёмом экстренных пациентов, а также в сложных диагностических случаях с предыдущими пациентам.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1.5. В клинике пациент обязан соблюдать тишину и порядок.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1.6. Курить в помещениях клиники категорически запрещено.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2. Права и обязанности пациентов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(в соответствии с Законом РФ 323 "Основы законодательства РФ об охране здоровья граждан")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2.1. При обращении за медицинской помощью и ее получении пациент имеет право: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Gungsuh" w:cs="Gungsuh" w:ascii="Times New Roman" w:hAnsi="Times New Roman"/>
          <w:sz w:val="24"/>
          <w:szCs w:val="24"/>
        </w:rPr>
        <w:t xml:space="preserve">− </w:t>
      </w:r>
      <w:r>
        <w:rPr>
          <w:rFonts w:eastAsia="Gungsuh" w:cs="Gungsuh" w:ascii="Times New Roman" w:hAnsi="Times New Roman"/>
          <w:sz w:val="24"/>
          <w:szCs w:val="24"/>
        </w:rPr>
        <w:t>на уважительное и гуманное отношение со стороны медицинских работников и других лиц, участвующих в оказании медицинской помощи;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Gungsuh" w:cs="Gungsuh" w:ascii="Times New Roman" w:hAnsi="Times New Roman"/>
          <w:sz w:val="24"/>
          <w:szCs w:val="24"/>
        </w:rPr>
        <w:t xml:space="preserve">− </w:t>
      </w:r>
      <w:r>
        <w:rPr>
          <w:rFonts w:eastAsia="Gungsuh" w:cs="Gungsuh" w:ascii="Times New Roman" w:hAnsi="Times New Roman"/>
          <w:sz w:val="24"/>
          <w:szCs w:val="24"/>
        </w:rPr>
        <w:t>информацию о фамилии, имени, отчестве, должности и квалификации врача-консультанта и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других лиц, непосредственно участвующих в оказании ему медицинской помощи;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Gungsuh" w:cs="Gungsuh" w:ascii="Times New Roman" w:hAnsi="Times New Roman"/>
          <w:sz w:val="24"/>
          <w:szCs w:val="24"/>
        </w:rPr>
        <w:t xml:space="preserve">− </w:t>
      </w:r>
      <w:r>
        <w:rPr>
          <w:rFonts w:eastAsia="Gungsuh" w:cs="Gungsuh" w:ascii="Times New Roman" w:hAnsi="Times New Roman"/>
          <w:sz w:val="24"/>
          <w:szCs w:val="24"/>
        </w:rPr>
        <w:t>обследование, лечение и нахождение в клинике в условиях, соответствующих санитарно-гигиеническим и противоэпидемическим требованиям;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Gungsuh" w:cs="Gungsuh" w:ascii="Times New Roman" w:hAnsi="Times New Roman"/>
          <w:sz w:val="24"/>
          <w:szCs w:val="24"/>
        </w:rPr>
        <w:t xml:space="preserve">− </w:t>
      </w:r>
      <w:r>
        <w:rPr>
          <w:rFonts w:eastAsia="Gungsuh" w:cs="Gungsuh" w:ascii="Times New Roman" w:hAnsi="Times New Roman"/>
          <w:sz w:val="24"/>
          <w:szCs w:val="24"/>
        </w:rPr>
        <w:t>медицинское вмешательство в соответствии с добровольным информированным согласием, которое оформляется в установленном порядке;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Gungsuh" w:cs="Gungsuh" w:ascii="Times New Roman" w:hAnsi="Times New Roman"/>
          <w:sz w:val="24"/>
          <w:szCs w:val="24"/>
        </w:rPr>
        <w:t xml:space="preserve">− </w:t>
      </w:r>
      <w:r>
        <w:rPr>
          <w:rFonts w:eastAsia="Gungsuh" w:cs="Gungsuh" w:ascii="Times New Roman" w:hAnsi="Times New Roman"/>
          <w:sz w:val="24"/>
          <w:szCs w:val="24"/>
        </w:rPr>
        <w:t>отказ от оказания (прекращение) медицинской помощи, от госпитализации, что подлежит оформлению в соответствии с требованиями законодательства;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Gungsuh" w:cs="Gungsuh" w:ascii="Times New Roman" w:hAnsi="Times New Roman"/>
          <w:sz w:val="24"/>
          <w:szCs w:val="24"/>
        </w:rPr>
        <w:t xml:space="preserve">− </w:t>
      </w:r>
      <w:r>
        <w:rPr>
          <w:rFonts w:eastAsia="Gungsuh" w:cs="Gungsuh" w:ascii="Times New Roman" w:hAnsi="Times New Roman"/>
          <w:sz w:val="24"/>
          <w:szCs w:val="24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Gungsuh" w:cs="Gungsuh" w:ascii="Times New Roman" w:hAnsi="Times New Roman"/>
          <w:sz w:val="24"/>
          <w:szCs w:val="24"/>
        </w:rPr>
        <w:t xml:space="preserve">− </w:t>
      </w:r>
      <w:r>
        <w:rPr>
          <w:rFonts w:eastAsia="Gungsuh" w:cs="Gungsuh" w:ascii="Times New Roman" w:hAnsi="Times New Roman"/>
          <w:sz w:val="24"/>
          <w:szCs w:val="24"/>
        </w:rPr>
        <w:t>получение в доступной форме полной информации о состоянии своего здоровья,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применяемых методах диагностики и лечения, а также на выбор лиц, которым может быть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передана информация о состоянии его здоровья.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2.2 Пациент обязан: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уважительно относиться к медицинским работникам и другим лицам, участвующим в оказании медицинской помощи;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соблюдать правила поведения пациента в клинике;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соблюдать требования пожарной безопасности;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соблюдать санитарно-противоэпидемиологический режим;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выполнять назначения врача-консультанта;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оформлять в установленном порядке свой отказ от получения информации о состоянии здоровья;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проявлять доброжелательное и вежливое отношение к другим пациентам, соблюдать очередность;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бережно относиться к имуществу клиники.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3. Порядок разрешения конфликтов между пациентом и клиникой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 возникновении конфликтной ситуации при оказании медицинской помощи Вы можете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обратиться: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Gungsuh" w:cs="Gungsuh" w:ascii="Times New Roman" w:hAnsi="Times New Roman"/>
          <w:sz w:val="24"/>
          <w:szCs w:val="24"/>
        </w:rPr>
        <w:t xml:space="preserve">− </w:t>
      </w:r>
      <w:r>
        <w:rPr>
          <w:rFonts w:eastAsia="Gungsuh" w:cs="Gungsuh" w:ascii="Times New Roman" w:hAnsi="Times New Roman"/>
          <w:sz w:val="24"/>
          <w:szCs w:val="24"/>
        </w:rPr>
        <w:t xml:space="preserve">к директору обособленного подразделения </w:t>
      </w:r>
      <w:r>
        <w:rPr>
          <w:rFonts w:eastAsia="Gungsuh" w:cs="Gungsuh" w:ascii="Times New Roman" w:hAnsi="Times New Roman"/>
          <w:sz w:val="24"/>
          <w:szCs w:val="24"/>
        </w:rPr>
        <w:t>Терешиной татьяне Олеговне</w:t>
      </w:r>
      <w:r>
        <w:rPr>
          <w:rFonts w:eastAsia="Gungsuh" w:cs="Gungsuh" w:ascii="Times New Roman" w:hAnsi="Times New Roman"/>
          <w:sz w:val="24"/>
          <w:szCs w:val="24"/>
        </w:rPr>
        <w:t xml:space="preserve"> через стойку администратора или по телефону </w:t>
      </w:r>
      <w:r>
        <w:rPr>
          <w:rFonts w:eastAsia="Gungsuh" w:cs="Gungsuh" w:ascii="Times New Roman" w:hAnsi="Times New Roman"/>
          <w:sz w:val="24"/>
          <w:szCs w:val="24"/>
        </w:rPr>
        <w:t>20-30-20</w:t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eastAsia="Gungsuh" w:cs="Gungsuh" w:ascii="Times New Roman" w:hAnsi="Times New Roman"/>
          <w:sz w:val="24"/>
          <w:szCs w:val="24"/>
        </w:rPr>
        <w:t xml:space="preserve">− </w:t>
      </w:r>
      <w:r>
        <w:rPr>
          <w:rFonts w:eastAsia="Gungsuh" w:cs="Gungsuh" w:ascii="Times New Roman" w:hAnsi="Times New Roman"/>
          <w:sz w:val="24"/>
          <w:szCs w:val="24"/>
        </w:rPr>
        <w:t xml:space="preserve">управление Роспотребнадзора по </w:t>
      </w:r>
      <w:r>
        <w:rPr>
          <w:rFonts w:eastAsia="Gungsuh" w:cs="Gungsuh" w:ascii="Times New Roman" w:hAnsi="Times New Roman"/>
          <w:sz w:val="24"/>
          <w:szCs w:val="24"/>
        </w:rPr>
        <w:t>Рязанской области</w:t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Style13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4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LibreOffice/7.1.5.2$Windows_X86_64 LibreOffice_project/85f04e9f809797b8199d13c421bd8a2b025d52b5</Application>
  <AppVersion>15.0000</AppVersion>
  <Pages>3</Pages>
  <Words>514</Words>
  <Characters>3493</Characters>
  <CharactersWithSpaces>3958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2021-06-24T01:53:00Z</dcterms:created>
  <dc:creator/>
  <dc:description/>
  <dc:language>ru-RU</dc:language>
  <cp:lastModifiedBy/>
  <dcterms:modified xsi:type="dcterms:W3CDTF">2023-09-26T11:34:39Z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